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28F" w:rsidRDefault="00A9528F" w:rsidP="00A9528F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Изложение лингвистического текста </w:t>
      </w:r>
    </w:p>
    <w:p w:rsidR="00A9528F" w:rsidRDefault="00A9528F" w:rsidP="00A9528F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9528F" w:rsidRDefault="00A9528F" w:rsidP="00A9528F">
      <w:pPr>
        <w:spacing w:after="0" w:line="240" w:lineRule="auto"/>
        <w:ind w:left="-851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Текст</w:t>
      </w:r>
    </w:p>
    <w:p w:rsidR="00352E77" w:rsidRDefault="00352E77" w:rsidP="00A9528F">
      <w:pPr>
        <w:pStyle w:val="a3"/>
        <w:spacing w:before="0" w:beforeAutospacing="0" w:after="0" w:afterAutospacing="0"/>
        <w:ind w:left="-851" w:firstLine="851"/>
        <w:rPr>
          <w:sz w:val="26"/>
          <w:szCs w:val="26"/>
        </w:rPr>
      </w:pPr>
      <w:r>
        <w:rPr>
          <w:sz w:val="26"/>
          <w:szCs w:val="26"/>
        </w:rPr>
        <w:t>В наши дни русский язык, несомненно, активизирует свои динамические тенденции и вступает в новый период своего исторического развития.</w:t>
      </w:r>
    </w:p>
    <w:p w:rsidR="00352E77" w:rsidRDefault="00352E77" w:rsidP="00A9528F">
      <w:pPr>
        <w:pStyle w:val="a3"/>
        <w:spacing w:before="0" w:beforeAutospacing="0" w:after="0" w:afterAutospacing="0"/>
        <w:ind w:left="-851" w:firstLine="851"/>
        <w:rPr>
          <w:sz w:val="26"/>
          <w:szCs w:val="26"/>
        </w:rPr>
      </w:pPr>
      <w:r>
        <w:rPr>
          <w:sz w:val="26"/>
          <w:szCs w:val="26"/>
        </w:rPr>
        <w:t xml:space="preserve">Сейчас, конечно, ещё рано делать какие-либо прогнозы о путях, по которым пойдёт русский язык, служа развитию новых форм сознания и жизнедеятельности. Ведь язык развивается </w:t>
      </w:r>
      <w:proofErr w:type="gramStart"/>
      <w:r>
        <w:rPr>
          <w:sz w:val="26"/>
          <w:szCs w:val="26"/>
        </w:rPr>
        <w:t>по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своим</w:t>
      </w:r>
      <w:proofErr w:type="gramEnd"/>
      <w:r>
        <w:rPr>
          <w:sz w:val="26"/>
          <w:szCs w:val="26"/>
        </w:rPr>
        <w:t xml:space="preserve"> объективным внутренним законам, хотя и живо реагирует на разного рода «внешние воздействия».</w:t>
      </w:r>
    </w:p>
    <w:p w:rsidR="00352E77" w:rsidRDefault="00352E77" w:rsidP="00A9528F">
      <w:pPr>
        <w:pStyle w:val="a3"/>
        <w:spacing w:before="0" w:beforeAutospacing="0" w:after="0" w:afterAutospacing="0"/>
        <w:ind w:left="-851" w:firstLine="851"/>
        <w:rPr>
          <w:sz w:val="26"/>
          <w:szCs w:val="26"/>
        </w:rPr>
      </w:pPr>
      <w:r>
        <w:rPr>
          <w:sz w:val="26"/>
          <w:szCs w:val="26"/>
        </w:rPr>
        <w:t>Именно поэтому наш язык требует к себе постоянного пристального внимания, бережной заботы – особенно на том переломном этапе общественного развития, который переживает. Мы всем миром должны помочь языку обнаружить его первоначальную суть конкретности, определённости формулирования и передачи мысли. Ведь хорошо известно, что любой знак – это не только орудие общения и мышления, но также ещё и практическое сознание.</w:t>
      </w:r>
    </w:p>
    <w:p w:rsidR="00352E77" w:rsidRDefault="00352E77" w:rsidP="00A9528F">
      <w:pPr>
        <w:pStyle w:val="a3"/>
        <w:spacing w:before="0" w:beforeAutospacing="0" w:after="0" w:afterAutospacing="0"/>
        <w:ind w:left="-851" w:firstLine="851"/>
        <w:rPr>
          <w:sz w:val="26"/>
          <w:szCs w:val="26"/>
        </w:rPr>
      </w:pPr>
      <w:r>
        <w:rPr>
          <w:sz w:val="26"/>
          <w:szCs w:val="26"/>
        </w:rPr>
        <w:t>Трудно сказать, предстоят ли русскому языку синтаксические, а тем более морфологические сдвиги. Ведь такого рода изменения требуют очень значительного времени и к тому же не напрямую связываются с внешними воздействиями. Вместе с тем можно, видимо, ожидать значительных стилистических перегруппировок. Важными «внешними» стимулами в этих процессах будут такие явления, как научно-технический прогресс, превращение русского языка в мировой язык современности, ставшее одной из глобальных реальностей нашего времени.</w:t>
      </w:r>
    </w:p>
    <w:p w:rsidR="00352E77" w:rsidRDefault="00352E77" w:rsidP="00A9528F">
      <w:pPr>
        <w:pStyle w:val="a3"/>
        <w:spacing w:before="0" w:beforeAutospacing="0" w:after="0" w:afterAutospacing="0"/>
        <w:ind w:left="-851" w:firstLine="851"/>
        <w:rPr>
          <w:sz w:val="26"/>
          <w:szCs w:val="26"/>
        </w:rPr>
      </w:pPr>
      <w:r>
        <w:rPr>
          <w:sz w:val="26"/>
          <w:szCs w:val="26"/>
        </w:rPr>
        <w:t xml:space="preserve">На наших глазах идёт творение фразеологии, преодолевающей формализм и открывающей возможность прямого, откровенного обсуждения сложившегося положения, реальных дел и задач. Например: </w:t>
      </w:r>
      <w:r w:rsidRPr="00352E77">
        <w:rPr>
          <w:i/>
          <w:sz w:val="26"/>
          <w:szCs w:val="26"/>
        </w:rPr>
        <w:t>убирать завалы (прошлого); искать развязки; прибавить в работе; усилить поиск; оздоровить общество; воспитывать словом и делом</w:t>
      </w:r>
      <w:r>
        <w:rPr>
          <w:sz w:val="26"/>
          <w:szCs w:val="26"/>
        </w:rPr>
        <w:t xml:space="preserve"> и т.п.</w:t>
      </w:r>
    </w:p>
    <w:p w:rsidR="00352E77" w:rsidRDefault="00352E77" w:rsidP="00A9528F">
      <w:pPr>
        <w:pStyle w:val="a3"/>
        <w:spacing w:before="0" w:beforeAutospacing="0" w:after="0" w:afterAutospacing="0"/>
        <w:ind w:left="-851" w:firstLine="851"/>
        <w:rPr>
          <w:sz w:val="26"/>
          <w:szCs w:val="26"/>
        </w:rPr>
      </w:pPr>
      <w:r>
        <w:rPr>
          <w:sz w:val="26"/>
          <w:szCs w:val="26"/>
        </w:rPr>
        <w:t>Новое политическое мышление требует и новых речевых средств, точного их употребления. Ведь без языковой точности и конкретности не может б</w:t>
      </w:r>
      <w:r w:rsidR="00F53947">
        <w:rPr>
          <w:sz w:val="26"/>
          <w:szCs w:val="26"/>
        </w:rPr>
        <w:t>ы</w:t>
      </w:r>
      <w:r>
        <w:rPr>
          <w:sz w:val="26"/>
          <w:szCs w:val="26"/>
        </w:rPr>
        <w:t>ть ни подлинной демократии, ни стабилизации экономики, ни прогресса вообще. Ещё М.В.</w:t>
      </w:r>
      <w:r w:rsidR="00F53947">
        <w:rPr>
          <w:sz w:val="26"/>
          <w:szCs w:val="26"/>
        </w:rPr>
        <w:t>Л</w:t>
      </w:r>
      <w:r>
        <w:rPr>
          <w:sz w:val="26"/>
          <w:szCs w:val="26"/>
        </w:rPr>
        <w:t>омоносов высказывал мысль о том, что развитие национального сознания народа прямо связано с упорядочением средств общения.</w:t>
      </w:r>
    </w:p>
    <w:p w:rsidR="00352E77" w:rsidRDefault="00352E77" w:rsidP="00352E77">
      <w:pPr>
        <w:pStyle w:val="a3"/>
        <w:spacing w:before="0" w:beforeAutospacing="0" w:after="0" w:afterAutospacing="0"/>
        <w:ind w:left="-851" w:firstLine="851"/>
        <w:jc w:val="right"/>
        <w:rPr>
          <w:sz w:val="26"/>
          <w:szCs w:val="26"/>
        </w:rPr>
      </w:pPr>
      <w:proofErr w:type="gramStart"/>
      <w:r>
        <w:rPr>
          <w:sz w:val="26"/>
          <w:szCs w:val="26"/>
        </w:rPr>
        <w:t>(По Л.И.Скворцову.</w:t>
      </w:r>
      <w:proofErr w:type="gramEnd"/>
      <w:r>
        <w:rPr>
          <w:sz w:val="26"/>
          <w:szCs w:val="26"/>
        </w:rPr>
        <w:t xml:space="preserve"> Экология слова, или</w:t>
      </w:r>
      <w:proofErr w:type="gramStart"/>
      <w:r>
        <w:rPr>
          <w:sz w:val="26"/>
          <w:szCs w:val="26"/>
        </w:rPr>
        <w:t xml:space="preserve"> П</w:t>
      </w:r>
      <w:proofErr w:type="gramEnd"/>
      <w:r>
        <w:rPr>
          <w:sz w:val="26"/>
          <w:szCs w:val="26"/>
        </w:rPr>
        <w:t>оговорим о культуре русской речи)</w:t>
      </w:r>
    </w:p>
    <w:p w:rsidR="00A9528F" w:rsidRDefault="00A9528F" w:rsidP="00352E77">
      <w:pPr>
        <w:pStyle w:val="a3"/>
        <w:spacing w:before="0" w:beforeAutospacing="0" w:after="0" w:afterAutospacing="0"/>
        <w:ind w:left="-851" w:firstLine="851"/>
        <w:rPr>
          <w:rFonts w:ascii="Verdana" w:hAnsi="Verdana"/>
          <w:sz w:val="20"/>
          <w:szCs w:val="20"/>
        </w:rPr>
      </w:pPr>
      <w:r w:rsidRPr="00150AAE">
        <w:rPr>
          <w:sz w:val="26"/>
          <w:szCs w:val="26"/>
        </w:rPr>
        <w:br/>
      </w:r>
      <w:r>
        <w:rPr>
          <w:sz w:val="26"/>
          <w:szCs w:val="26"/>
        </w:rPr>
        <w:t>- Перескажите текст</w:t>
      </w:r>
      <w:r w:rsidRPr="00150AAE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</w:p>
    <w:p w:rsidR="00A9528F" w:rsidRPr="001D7CB3" w:rsidRDefault="00A9528F" w:rsidP="00A9528F">
      <w:pPr>
        <w:pStyle w:val="a3"/>
        <w:spacing w:before="0" w:beforeAutospacing="0" w:after="0" w:afterAutospacing="0"/>
        <w:ind w:left="-851" w:firstLine="851"/>
        <w:rPr>
          <w:sz w:val="26"/>
          <w:szCs w:val="26"/>
        </w:rPr>
      </w:pPr>
    </w:p>
    <w:p w:rsidR="00A9528F" w:rsidRDefault="00A9528F" w:rsidP="00A9528F">
      <w:pPr>
        <w:spacing w:after="0" w:line="240" w:lineRule="auto"/>
        <w:ind w:left="-992" w:firstLine="425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П</w:t>
      </w:r>
      <w:r w:rsidRPr="00046336">
        <w:rPr>
          <w:rFonts w:ascii="Times New Roman" w:hAnsi="Times New Roman" w:cs="Times New Roman"/>
          <w:sz w:val="24"/>
          <w:szCs w:val="24"/>
          <w:shd w:val="clear" w:color="auto" w:fill="FFFFFF"/>
        </w:rPr>
        <w:t>роверяются: 1) умение рас</w:t>
      </w:r>
      <w:r w:rsidRPr="0004633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крывать тему; 2) умение использовать языковые средства в соответствии со стилем, темой и задачей высказывания; 3) соблюдение языковых норм и правил правописания.</w:t>
      </w:r>
    </w:p>
    <w:p w:rsidR="00A9528F" w:rsidRPr="009E2C7C" w:rsidRDefault="00A9528F" w:rsidP="00A9528F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</w:t>
      </w:r>
      <w:r w:rsidRPr="009E2C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Критерии оценки изложения</w:t>
      </w:r>
    </w:p>
    <w:tbl>
      <w:tblPr>
        <w:tblW w:w="10404" w:type="dxa"/>
        <w:tblCellSpacing w:w="0" w:type="dxa"/>
        <w:tblInd w:w="-906" w:type="dxa"/>
        <w:tblCellMar>
          <w:left w:w="0" w:type="dxa"/>
          <w:right w:w="0" w:type="dxa"/>
        </w:tblCellMar>
        <w:tblLook w:val="04A0"/>
      </w:tblPr>
      <w:tblGrid>
        <w:gridCol w:w="10404"/>
      </w:tblGrid>
      <w:tr w:rsidR="00A9528F" w:rsidRPr="009E2C7C" w:rsidTr="00BC4BFF">
        <w:trPr>
          <w:tblCellSpacing w:w="0" w:type="dxa"/>
        </w:trPr>
        <w:tc>
          <w:tcPr>
            <w:tcW w:w="10404" w:type="dxa"/>
            <w:hideMark/>
          </w:tcPr>
          <w:p w:rsidR="00A9528F" w:rsidRPr="009E2C7C" w:rsidRDefault="00A9528F" w:rsidP="00BC4BF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E2C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0463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9E2C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</w:tr>
      <w:tr w:rsidR="00A9528F" w:rsidRPr="009E2C7C" w:rsidTr="00BC4BFF">
        <w:trPr>
          <w:tblCellSpacing w:w="0" w:type="dxa"/>
        </w:trPr>
        <w:tc>
          <w:tcPr>
            <w:tcW w:w="10404" w:type="dxa"/>
            <w:hideMark/>
          </w:tcPr>
          <w:p w:rsidR="00A9528F" w:rsidRPr="009E2C7C" w:rsidRDefault="00A9528F" w:rsidP="00A9528F">
            <w:pPr>
              <w:tabs>
                <w:tab w:val="left" w:pos="70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t>1.  Раскрыта ли тема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</w:tr>
      <w:tr w:rsidR="00A9528F" w:rsidRPr="009E2C7C" w:rsidTr="00BC4BFF">
        <w:trPr>
          <w:tblCellSpacing w:w="0" w:type="dxa"/>
        </w:trPr>
        <w:tc>
          <w:tcPr>
            <w:tcW w:w="10404" w:type="dxa"/>
            <w:hideMark/>
          </w:tcPr>
          <w:p w:rsidR="00A9528F" w:rsidRPr="009E2C7C" w:rsidRDefault="00A9528F" w:rsidP="00BC4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t>2.  Доказана ли основная мысль</w:t>
            </w:r>
          </w:p>
        </w:tc>
      </w:tr>
      <w:tr w:rsidR="00A9528F" w:rsidRPr="009E2C7C" w:rsidTr="00BC4BFF">
        <w:trPr>
          <w:tblCellSpacing w:w="0" w:type="dxa"/>
        </w:trPr>
        <w:tc>
          <w:tcPr>
            <w:tcW w:w="10404" w:type="dxa"/>
            <w:hideMark/>
          </w:tcPr>
          <w:p w:rsidR="00A9528F" w:rsidRPr="009E2C7C" w:rsidRDefault="00A9528F" w:rsidP="00BC4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t>3.  Отражена ли в заглавии тем и основная мысль</w:t>
            </w:r>
          </w:p>
        </w:tc>
      </w:tr>
      <w:tr w:rsidR="00A9528F" w:rsidRPr="009E2C7C" w:rsidTr="00BC4BFF">
        <w:trPr>
          <w:tblCellSpacing w:w="0" w:type="dxa"/>
        </w:trPr>
        <w:tc>
          <w:tcPr>
            <w:tcW w:w="10404" w:type="dxa"/>
            <w:hideMark/>
          </w:tcPr>
          <w:p w:rsidR="00A9528F" w:rsidRPr="009E2C7C" w:rsidRDefault="00A9528F" w:rsidP="00BC4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t>4.  Соответствует ли план структуре текста</w:t>
            </w:r>
          </w:p>
        </w:tc>
      </w:tr>
      <w:tr w:rsidR="00A9528F" w:rsidRPr="009E2C7C" w:rsidTr="00BC4BFF">
        <w:trPr>
          <w:tblCellSpacing w:w="0" w:type="dxa"/>
        </w:trPr>
        <w:tc>
          <w:tcPr>
            <w:tcW w:w="10404" w:type="dxa"/>
            <w:hideMark/>
          </w:tcPr>
          <w:p w:rsidR="00A9528F" w:rsidRPr="009E2C7C" w:rsidRDefault="00A9528F" w:rsidP="00BC4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t>5.  Правильно ли разделен текст на смысловые части  (есть ли в тексте абзацы)</w:t>
            </w:r>
          </w:p>
        </w:tc>
      </w:tr>
      <w:tr w:rsidR="00A9528F" w:rsidRPr="009E2C7C" w:rsidTr="00BC4BFF">
        <w:trPr>
          <w:tblCellSpacing w:w="0" w:type="dxa"/>
        </w:trPr>
        <w:tc>
          <w:tcPr>
            <w:tcW w:w="10404" w:type="dxa"/>
            <w:hideMark/>
          </w:tcPr>
          <w:p w:rsidR="00A9528F" w:rsidRPr="009E2C7C" w:rsidRDefault="00A9528F" w:rsidP="00BC4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t>6.  Отражает ли план основную мысль микротекста</w:t>
            </w:r>
          </w:p>
        </w:tc>
      </w:tr>
      <w:tr w:rsidR="00A9528F" w:rsidRPr="009E2C7C" w:rsidTr="00BC4BFF">
        <w:trPr>
          <w:tblCellSpacing w:w="0" w:type="dxa"/>
        </w:trPr>
        <w:tc>
          <w:tcPr>
            <w:tcW w:w="10404" w:type="dxa"/>
            <w:hideMark/>
          </w:tcPr>
          <w:p w:rsidR="00A9528F" w:rsidRPr="009E2C7C" w:rsidRDefault="00A9528F" w:rsidP="00BC4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t>7.  Соответствует ли изложение типу речи  текста-оригинала, правильно ли  построена его композиция</w:t>
            </w:r>
          </w:p>
        </w:tc>
      </w:tr>
      <w:tr w:rsidR="00A9528F" w:rsidRPr="009E2C7C" w:rsidTr="00BC4BFF">
        <w:trPr>
          <w:tblCellSpacing w:w="0" w:type="dxa"/>
        </w:trPr>
        <w:tc>
          <w:tcPr>
            <w:tcW w:w="10404" w:type="dxa"/>
            <w:hideMark/>
          </w:tcPr>
          <w:p w:rsidR="00A9528F" w:rsidRPr="009E2C7C" w:rsidRDefault="00A9528F" w:rsidP="00BC4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t> 8.  Соблюдается ли последовательность, логичность изложения</w:t>
            </w:r>
          </w:p>
        </w:tc>
      </w:tr>
      <w:tr w:rsidR="00A9528F" w:rsidRPr="009E2C7C" w:rsidTr="00BC4BFF">
        <w:trPr>
          <w:tblCellSpacing w:w="0" w:type="dxa"/>
        </w:trPr>
        <w:tc>
          <w:tcPr>
            <w:tcW w:w="10404" w:type="dxa"/>
            <w:hideMark/>
          </w:tcPr>
          <w:p w:rsidR="00A9528F" w:rsidRPr="009E2C7C" w:rsidRDefault="00A9528F" w:rsidP="00BC4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t>9.  Соответствует  ли  изложение стилю речи  автора</w:t>
            </w:r>
          </w:p>
        </w:tc>
      </w:tr>
      <w:tr w:rsidR="00A9528F" w:rsidRPr="009E2C7C" w:rsidTr="00BC4BFF">
        <w:trPr>
          <w:tblCellSpacing w:w="0" w:type="dxa"/>
        </w:trPr>
        <w:tc>
          <w:tcPr>
            <w:tcW w:w="10404" w:type="dxa"/>
            <w:hideMark/>
          </w:tcPr>
          <w:p w:rsidR="00A9528F" w:rsidRPr="009E2C7C" w:rsidRDefault="00A9528F" w:rsidP="00BC4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t>10. Оценка словарного запаса</w:t>
            </w:r>
          </w:p>
        </w:tc>
      </w:tr>
      <w:tr w:rsidR="00A9528F" w:rsidRPr="009E2C7C" w:rsidTr="00BC4BFF">
        <w:trPr>
          <w:tblCellSpacing w:w="0" w:type="dxa"/>
        </w:trPr>
        <w:tc>
          <w:tcPr>
            <w:tcW w:w="10404" w:type="dxa"/>
            <w:hideMark/>
          </w:tcPr>
          <w:p w:rsidR="00A9528F" w:rsidRPr="009E2C7C" w:rsidRDefault="00A9528F" w:rsidP="00BC4BFF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11. Оценка    грамматического  строя    речи (построение словосочетаний и </w:t>
            </w:r>
            <w:r w:rsidRPr="00046336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t>редложений;  соответствует     ли  грамматическому строю текста-оригинала).</w:t>
            </w:r>
          </w:p>
        </w:tc>
      </w:tr>
      <w:tr w:rsidR="00A9528F" w:rsidRPr="009E2C7C" w:rsidTr="00BC4BFF">
        <w:trPr>
          <w:tblCellSpacing w:w="0" w:type="dxa"/>
        </w:trPr>
        <w:tc>
          <w:tcPr>
            <w:tcW w:w="10404" w:type="dxa"/>
            <w:hideMark/>
          </w:tcPr>
          <w:p w:rsidR="00A9528F" w:rsidRPr="009E2C7C" w:rsidRDefault="00A9528F" w:rsidP="00BC4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t>12. Есть  ли </w:t>
            </w:r>
            <w:r w:rsidRPr="000463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речевые недочеты:</w:t>
            </w:r>
          </w:p>
        </w:tc>
      </w:tr>
      <w:tr w:rsidR="00A9528F" w:rsidRPr="009E2C7C" w:rsidTr="00BC4BFF">
        <w:trPr>
          <w:tblCellSpacing w:w="0" w:type="dxa"/>
        </w:trPr>
        <w:tc>
          <w:tcPr>
            <w:tcW w:w="10404" w:type="dxa"/>
            <w:hideMark/>
          </w:tcPr>
          <w:p w:rsidR="00A9528F" w:rsidRPr="009E2C7C" w:rsidRDefault="00A9528F" w:rsidP="00BC4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1) </w:t>
            </w:r>
            <w:r w:rsidRPr="000463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t>неоправданный повтор;</w:t>
            </w:r>
          </w:p>
        </w:tc>
      </w:tr>
      <w:tr w:rsidR="00A9528F" w:rsidRPr="009E2C7C" w:rsidTr="00BC4BFF">
        <w:trPr>
          <w:tblCellSpacing w:w="0" w:type="dxa"/>
        </w:trPr>
        <w:tc>
          <w:tcPr>
            <w:tcW w:w="10404" w:type="dxa"/>
            <w:hideMark/>
          </w:tcPr>
          <w:p w:rsidR="00A9528F" w:rsidRPr="009E2C7C" w:rsidRDefault="00A9528F" w:rsidP="00BC4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2)  употребление слова</w:t>
            </w:r>
            <w:r w:rsidRPr="000463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t> в несвойственном ему значении;</w:t>
            </w:r>
          </w:p>
        </w:tc>
      </w:tr>
      <w:tr w:rsidR="00A9528F" w:rsidRPr="009E2C7C" w:rsidTr="00BC4BFF">
        <w:trPr>
          <w:tblCellSpacing w:w="0" w:type="dxa"/>
        </w:trPr>
        <w:tc>
          <w:tcPr>
            <w:tcW w:w="10404" w:type="dxa"/>
            <w:hideMark/>
          </w:tcPr>
          <w:p w:rsidR="00A9528F" w:rsidRPr="009E2C7C" w:rsidRDefault="00A9528F" w:rsidP="00BC4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    3) </w:t>
            </w:r>
            <w:proofErr w:type="spellStart"/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t>несочетаемость</w:t>
            </w:r>
            <w:proofErr w:type="spellEnd"/>
            <w:r w:rsidRPr="000463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с другим словом;</w:t>
            </w:r>
          </w:p>
        </w:tc>
      </w:tr>
      <w:tr w:rsidR="00A9528F" w:rsidRPr="009E2C7C" w:rsidTr="00BC4BFF">
        <w:trPr>
          <w:tblCellSpacing w:w="0" w:type="dxa"/>
        </w:trPr>
        <w:tc>
          <w:tcPr>
            <w:tcW w:w="10404" w:type="dxa"/>
            <w:hideMark/>
          </w:tcPr>
          <w:p w:rsidR="00A9528F" w:rsidRPr="009E2C7C" w:rsidRDefault="00A9528F" w:rsidP="00BC4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4) употребление лишнего слова </w:t>
            </w:r>
            <w:r w:rsidRPr="000463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t>(плеоназм);</w:t>
            </w:r>
          </w:p>
        </w:tc>
      </w:tr>
      <w:tr w:rsidR="00A9528F" w:rsidRPr="009E2C7C" w:rsidTr="00BC4BFF">
        <w:trPr>
          <w:tblCellSpacing w:w="0" w:type="dxa"/>
        </w:trPr>
        <w:tc>
          <w:tcPr>
            <w:tcW w:w="10404" w:type="dxa"/>
            <w:hideMark/>
          </w:tcPr>
          <w:p w:rsidR="00A9528F" w:rsidRPr="009E2C7C" w:rsidRDefault="00A9528F" w:rsidP="00BC4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5) употребление рядом однокоренного слова (тавтология);</w:t>
            </w:r>
          </w:p>
        </w:tc>
      </w:tr>
      <w:tr w:rsidR="00A9528F" w:rsidRPr="009E2C7C" w:rsidTr="00BC4BFF">
        <w:trPr>
          <w:tblCellSpacing w:w="0" w:type="dxa"/>
        </w:trPr>
        <w:tc>
          <w:tcPr>
            <w:tcW w:w="10404" w:type="dxa"/>
            <w:hideMark/>
          </w:tcPr>
          <w:p w:rsidR="00A9528F" w:rsidRPr="009E2C7C" w:rsidRDefault="00A9528F" w:rsidP="00BC4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6)</w:t>
            </w:r>
            <w:r w:rsidRPr="000463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t>нарушение стилевого единства.</w:t>
            </w:r>
          </w:p>
        </w:tc>
      </w:tr>
      <w:tr w:rsidR="00A9528F" w:rsidRPr="009E2C7C" w:rsidTr="00BC4BFF">
        <w:trPr>
          <w:tblCellSpacing w:w="0" w:type="dxa"/>
        </w:trPr>
        <w:tc>
          <w:tcPr>
            <w:tcW w:w="10404" w:type="dxa"/>
            <w:hideMark/>
          </w:tcPr>
          <w:p w:rsidR="00A9528F" w:rsidRPr="009E2C7C" w:rsidRDefault="00A9528F" w:rsidP="00BC4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t>13. Есть  ли </w:t>
            </w:r>
            <w:r w:rsidRPr="0004633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фактические ошибки</w:t>
            </w:r>
          </w:p>
          <w:p w:rsidR="00A9528F" w:rsidRPr="009E2C7C" w:rsidRDefault="00A9528F" w:rsidP="00BC4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9528F" w:rsidRPr="009E2C7C" w:rsidTr="00BC4BFF">
        <w:trPr>
          <w:tblCellSpacing w:w="0" w:type="dxa"/>
        </w:trPr>
        <w:tc>
          <w:tcPr>
            <w:tcW w:w="10404" w:type="dxa"/>
            <w:hideMark/>
          </w:tcPr>
          <w:p w:rsidR="00A9528F" w:rsidRPr="009E2C7C" w:rsidRDefault="00A9528F" w:rsidP="00BC4BFF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E2C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Грамотность</w:t>
            </w:r>
          </w:p>
        </w:tc>
      </w:tr>
      <w:tr w:rsidR="00A9528F" w:rsidRPr="009E2C7C" w:rsidTr="00BC4BFF">
        <w:trPr>
          <w:tblCellSpacing w:w="0" w:type="dxa"/>
        </w:trPr>
        <w:tc>
          <w:tcPr>
            <w:tcW w:w="10404" w:type="dxa"/>
            <w:hideMark/>
          </w:tcPr>
          <w:p w:rsidR="00A9528F" w:rsidRPr="009E2C7C" w:rsidRDefault="00A9528F" w:rsidP="00BC4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t>1. Грамматические ошибки</w:t>
            </w:r>
          </w:p>
        </w:tc>
      </w:tr>
      <w:tr w:rsidR="00A9528F" w:rsidRPr="009E2C7C" w:rsidTr="00BC4BFF">
        <w:trPr>
          <w:tblCellSpacing w:w="0" w:type="dxa"/>
        </w:trPr>
        <w:tc>
          <w:tcPr>
            <w:tcW w:w="10404" w:type="dxa"/>
            <w:hideMark/>
          </w:tcPr>
          <w:p w:rsidR="00A9528F" w:rsidRPr="009E2C7C" w:rsidRDefault="00A9528F" w:rsidP="00BC4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t>2. Орфографические ошибки</w:t>
            </w:r>
          </w:p>
        </w:tc>
      </w:tr>
      <w:tr w:rsidR="00A9528F" w:rsidRPr="009E2C7C" w:rsidTr="00BC4BFF">
        <w:trPr>
          <w:trHeight w:val="80"/>
          <w:tblCellSpacing w:w="0" w:type="dxa"/>
        </w:trPr>
        <w:tc>
          <w:tcPr>
            <w:tcW w:w="10404" w:type="dxa"/>
            <w:hideMark/>
          </w:tcPr>
          <w:p w:rsidR="00A9528F" w:rsidRPr="009E2C7C" w:rsidRDefault="00A9528F" w:rsidP="00BC4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C7C">
              <w:rPr>
                <w:rFonts w:ascii="Times New Roman" w:eastAsia="Times New Roman" w:hAnsi="Times New Roman" w:cs="Times New Roman"/>
                <w:sz w:val="24"/>
                <w:szCs w:val="24"/>
              </w:rPr>
              <w:t>3. Пунктуационные ошибки</w:t>
            </w:r>
          </w:p>
        </w:tc>
      </w:tr>
    </w:tbl>
    <w:p w:rsidR="00A9528F" w:rsidRDefault="00A9528F" w:rsidP="00A9528F">
      <w:pPr>
        <w:pStyle w:val="a4"/>
        <w:ind w:left="-851"/>
        <w:jc w:val="center"/>
        <w:rPr>
          <w:b/>
          <w:sz w:val="24"/>
          <w:szCs w:val="24"/>
        </w:rPr>
      </w:pPr>
      <w:r w:rsidRPr="00A111F5">
        <w:rPr>
          <w:b/>
          <w:sz w:val="24"/>
          <w:szCs w:val="24"/>
        </w:rPr>
        <w:t xml:space="preserve">Изложение </w:t>
      </w:r>
    </w:p>
    <w:p w:rsidR="00A9528F" w:rsidRDefault="00A9528F" w:rsidP="00A9528F">
      <w:pPr>
        <w:pStyle w:val="a4"/>
        <w:ind w:left="-851"/>
        <w:jc w:val="center"/>
        <w:rPr>
          <w:b/>
          <w:sz w:val="24"/>
          <w:szCs w:val="24"/>
        </w:rPr>
      </w:pPr>
    </w:p>
    <w:tbl>
      <w:tblPr>
        <w:tblStyle w:val="a5"/>
        <w:tblW w:w="0" w:type="auto"/>
        <w:tblInd w:w="-851" w:type="dxa"/>
        <w:tblLook w:val="04A0"/>
      </w:tblPr>
      <w:tblGrid>
        <w:gridCol w:w="1583"/>
        <w:gridCol w:w="4905"/>
        <w:gridCol w:w="3867"/>
      </w:tblGrid>
      <w:tr w:rsidR="00A9528F" w:rsidTr="00BC4BFF">
        <w:tc>
          <w:tcPr>
            <w:tcW w:w="1583" w:type="dxa"/>
          </w:tcPr>
          <w:p w:rsidR="00A9528F" w:rsidRPr="00046336" w:rsidRDefault="00A9528F" w:rsidP="00BC4BFF">
            <w:pPr>
              <w:pStyle w:val="a4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</w:t>
            </w:r>
          </w:p>
        </w:tc>
        <w:tc>
          <w:tcPr>
            <w:tcW w:w="4905" w:type="dxa"/>
          </w:tcPr>
          <w:p w:rsidR="00A9528F" w:rsidRPr="00046336" w:rsidRDefault="00A9528F" w:rsidP="00BC4BFF">
            <w:pPr>
              <w:pStyle w:val="a4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содержание и речевое оформление</w:t>
            </w:r>
          </w:p>
        </w:tc>
        <w:tc>
          <w:tcPr>
            <w:tcW w:w="3867" w:type="dxa"/>
          </w:tcPr>
          <w:p w:rsidR="00A9528F" w:rsidRPr="00046336" w:rsidRDefault="00A9528F" w:rsidP="00BC4BFF">
            <w:pPr>
              <w:pStyle w:val="a4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грамотность</w:t>
            </w:r>
          </w:p>
        </w:tc>
      </w:tr>
      <w:tr w:rsidR="00A9528F" w:rsidTr="00A9528F">
        <w:trPr>
          <w:trHeight w:val="408"/>
        </w:trPr>
        <w:tc>
          <w:tcPr>
            <w:tcW w:w="1583" w:type="dxa"/>
          </w:tcPr>
          <w:p w:rsidR="00A9528F" w:rsidRDefault="00A9528F" w:rsidP="00BC4BF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«5»</w:t>
            </w:r>
          </w:p>
        </w:tc>
        <w:tc>
          <w:tcPr>
            <w:tcW w:w="4905" w:type="dxa"/>
          </w:tcPr>
          <w:p w:rsidR="00A9528F" w:rsidRDefault="00A9528F" w:rsidP="00BC4BFF">
            <w:pPr>
              <w:pStyle w:val="a4"/>
              <w:ind w:left="0"/>
              <w:rPr>
                <w:sz w:val="24"/>
                <w:szCs w:val="24"/>
              </w:rPr>
            </w:pPr>
            <w:r w:rsidRPr="00046336">
              <w:rPr>
                <w:sz w:val="24"/>
                <w:szCs w:val="24"/>
              </w:rPr>
              <w:t xml:space="preserve">- содержание работы полностью </w:t>
            </w:r>
            <w:r>
              <w:rPr>
                <w:sz w:val="24"/>
                <w:szCs w:val="24"/>
              </w:rPr>
              <w:t>соответствует теме;</w:t>
            </w:r>
          </w:p>
          <w:p w:rsidR="00A9528F" w:rsidRDefault="00A9528F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фактические ошибки отсутствуют; в изложении сохранено не менее 70 % исходного текста;</w:t>
            </w:r>
          </w:p>
          <w:p w:rsidR="00A9528F" w:rsidRDefault="00A9528F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содержание работы излагается последовательно;</w:t>
            </w:r>
          </w:p>
          <w:p w:rsidR="00A9528F" w:rsidRDefault="00A9528F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>текст отличается богатством лексики, точностью употребления слов, разнообразием синтаксических конструкций;</w:t>
            </w:r>
          </w:p>
          <w:p w:rsidR="00A9528F" w:rsidRDefault="00A9528F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gramStart"/>
            <w:r w:rsidRPr="00046336">
              <w:rPr>
                <w:sz w:val="24"/>
                <w:szCs w:val="24"/>
              </w:rPr>
              <w:t>достигнуты</w:t>
            </w:r>
            <w:proofErr w:type="gramEnd"/>
            <w:r w:rsidRPr="00046336">
              <w:rPr>
                <w:sz w:val="24"/>
                <w:szCs w:val="24"/>
              </w:rPr>
              <w:t xml:space="preserve"> стилевое единство и выразительность текста;</w:t>
            </w:r>
          </w:p>
          <w:p w:rsidR="00A9528F" w:rsidRPr="00046336" w:rsidRDefault="00A9528F" w:rsidP="00A9528F">
            <w:pPr>
              <w:pStyle w:val="a4"/>
              <w:tabs>
                <w:tab w:val="left" w:pos="75"/>
                <w:tab w:val="left" w:pos="8535"/>
              </w:tabs>
              <w:ind w:left="-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допускается один недочёт в содержании.</w:t>
            </w:r>
            <w:r w:rsidRPr="003A4280">
              <w:rPr>
                <w:sz w:val="24"/>
                <w:szCs w:val="24"/>
              </w:rPr>
              <w:t xml:space="preserve">                                  </w:t>
            </w:r>
          </w:p>
        </w:tc>
        <w:tc>
          <w:tcPr>
            <w:tcW w:w="3867" w:type="dxa"/>
          </w:tcPr>
          <w:p w:rsidR="00A9528F" w:rsidRPr="00046336" w:rsidRDefault="00A9528F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>если допущена 1 негрубая или 1 пунктуационная или 1 грамматическая ошибка. Допускается не более 3-х исправлений</w:t>
            </w:r>
            <w:r>
              <w:rPr>
                <w:sz w:val="24"/>
                <w:szCs w:val="24"/>
              </w:rPr>
              <w:t>.</w:t>
            </w:r>
          </w:p>
        </w:tc>
      </w:tr>
      <w:tr w:rsidR="00A9528F" w:rsidTr="00BC4BFF">
        <w:tc>
          <w:tcPr>
            <w:tcW w:w="1583" w:type="dxa"/>
          </w:tcPr>
          <w:p w:rsidR="00A9528F" w:rsidRDefault="00A9528F" w:rsidP="00BC4BF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«4»</w:t>
            </w:r>
          </w:p>
        </w:tc>
        <w:tc>
          <w:tcPr>
            <w:tcW w:w="4905" w:type="dxa"/>
          </w:tcPr>
          <w:p w:rsidR="00A9528F" w:rsidRDefault="00A9528F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>если содержание работы в основном соответствует теме, имеются незначительные отклонения от темы;</w:t>
            </w:r>
          </w:p>
          <w:p w:rsidR="00A9528F" w:rsidRDefault="00A9528F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>содержание изложения в основном достоверно, но имеются единичные фактические неточности; при этом в работе сохранено не менее 70% исходного текста;</w:t>
            </w:r>
          </w:p>
          <w:p w:rsidR="00A9528F" w:rsidRDefault="00A9528F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>имеются незначительные нарушения последовательности в изложении мыслей;</w:t>
            </w:r>
          </w:p>
          <w:p w:rsidR="00A9528F" w:rsidRDefault="00A9528F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лексический и грамматический строй речи достаточно разнообразен;</w:t>
            </w:r>
          </w:p>
          <w:p w:rsidR="00A9528F" w:rsidRDefault="00A9528F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стиль </w:t>
            </w:r>
            <w:r w:rsidRPr="00046336">
              <w:rPr>
                <w:sz w:val="24"/>
                <w:szCs w:val="24"/>
              </w:rPr>
              <w:t>работы отличается единством и достаточной выразительностью</w:t>
            </w:r>
            <w:r>
              <w:rPr>
                <w:sz w:val="24"/>
                <w:szCs w:val="24"/>
              </w:rPr>
              <w:t>;</w:t>
            </w:r>
          </w:p>
          <w:p w:rsidR="00A9528F" w:rsidRPr="00046336" w:rsidRDefault="00A9528F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>допускается не более 2 недочетов в содержании и не более 3-4 речевых недочетов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67" w:type="dxa"/>
          </w:tcPr>
          <w:p w:rsidR="00A9528F" w:rsidRDefault="00A9528F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 xml:space="preserve">если допущено: - 2 </w:t>
            </w:r>
            <w:proofErr w:type="gramStart"/>
            <w:r w:rsidRPr="00046336">
              <w:rPr>
                <w:sz w:val="24"/>
                <w:szCs w:val="24"/>
              </w:rPr>
              <w:t>орфографических</w:t>
            </w:r>
            <w:proofErr w:type="gramEnd"/>
            <w:r w:rsidRPr="00046336">
              <w:rPr>
                <w:sz w:val="24"/>
                <w:szCs w:val="24"/>
              </w:rPr>
              <w:t xml:space="preserve"> (+ одна негрубая), 2 пунктуационные и 3 грамматические</w:t>
            </w:r>
            <w:r>
              <w:rPr>
                <w:sz w:val="24"/>
                <w:szCs w:val="24"/>
              </w:rPr>
              <w:t>;</w:t>
            </w:r>
          </w:p>
          <w:p w:rsidR="00A9528F" w:rsidRDefault="00A9528F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 xml:space="preserve">1 орфографическая (+ одна негрубая), 3 </w:t>
            </w:r>
            <w:proofErr w:type="gramStart"/>
            <w:r w:rsidRPr="00046336">
              <w:rPr>
                <w:sz w:val="24"/>
                <w:szCs w:val="24"/>
              </w:rPr>
              <w:t>пунктуационных</w:t>
            </w:r>
            <w:proofErr w:type="gramEnd"/>
            <w:r w:rsidRPr="00046336">
              <w:rPr>
                <w:sz w:val="24"/>
                <w:szCs w:val="24"/>
              </w:rPr>
              <w:t xml:space="preserve"> и 3 грамматические</w:t>
            </w:r>
            <w:r>
              <w:rPr>
                <w:sz w:val="24"/>
                <w:szCs w:val="24"/>
              </w:rPr>
              <w:t>;</w:t>
            </w:r>
          </w:p>
          <w:p w:rsidR="00A9528F" w:rsidRDefault="00A9528F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 xml:space="preserve">0 </w:t>
            </w:r>
            <w:proofErr w:type="gramStart"/>
            <w:r w:rsidRPr="00046336">
              <w:rPr>
                <w:sz w:val="24"/>
                <w:szCs w:val="24"/>
              </w:rPr>
              <w:t>орфографических</w:t>
            </w:r>
            <w:proofErr w:type="gramEnd"/>
            <w:r w:rsidRPr="00046336">
              <w:rPr>
                <w:sz w:val="24"/>
                <w:szCs w:val="24"/>
              </w:rPr>
              <w:t xml:space="preserve"> (+ одна негрубая), 4 пунктуационных и 3 грамматические</w:t>
            </w:r>
            <w:r>
              <w:rPr>
                <w:sz w:val="24"/>
                <w:szCs w:val="24"/>
              </w:rPr>
              <w:t>.</w:t>
            </w:r>
          </w:p>
          <w:p w:rsidR="00A9528F" w:rsidRDefault="00A9528F" w:rsidP="00BC4BFF">
            <w:pPr>
              <w:pStyle w:val="a4"/>
              <w:ind w:left="0"/>
              <w:rPr>
                <w:sz w:val="24"/>
                <w:szCs w:val="24"/>
              </w:rPr>
            </w:pPr>
          </w:p>
        </w:tc>
      </w:tr>
      <w:tr w:rsidR="00A9528F" w:rsidTr="00BC4BFF">
        <w:tc>
          <w:tcPr>
            <w:tcW w:w="1583" w:type="dxa"/>
          </w:tcPr>
          <w:p w:rsidR="00A9528F" w:rsidRDefault="00A9528F" w:rsidP="00BC4BF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«3»</w:t>
            </w:r>
          </w:p>
        </w:tc>
        <w:tc>
          <w:tcPr>
            <w:tcW w:w="4905" w:type="dxa"/>
          </w:tcPr>
          <w:p w:rsidR="00A9528F" w:rsidRDefault="00A9528F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>если имеются существенные отклонения от заявленной темы</w:t>
            </w:r>
            <w:r>
              <w:rPr>
                <w:sz w:val="24"/>
                <w:szCs w:val="24"/>
              </w:rPr>
              <w:t>;</w:t>
            </w:r>
          </w:p>
          <w:p w:rsidR="00A9528F" w:rsidRDefault="00A9528F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>работа достоверна в основном своем содержании, но в ней допущены 3-4 фактические ошибки. Объем изложения составляет менее 70% исходного текста</w:t>
            </w:r>
            <w:r>
              <w:rPr>
                <w:sz w:val="24"/>
                <w:szCs w:val="24"/>
              </w:rPr>
              <w:t>;</w:t>
            </w:r>
          </w:p>
          <w:p w:rsidR="00A9528F" w:rsidRDefault="00A9528F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 xml:space="preserve">допущено нарушение последовательности </w:t>
            </w:r>
            <w:r w:rsidRPr="00046336">
              <w:rPr>
                <w:sz w:val="24"/>
                <w:szCs w:val="24"/>
              </w:rPr>
              <w:lastRenderedPageBreak/>
              <w:t>изложения</w:t>
            </w:r>
            <w:r>
              <w:rPr>
                <w:sz w:val="24"/>
                <w:szCs w:val="24"/>
              </w:rPr>
              <w:t>;</w:t>
            </w:r>
          </w:p>
          <w:p w:rsidR="00A9528F" w:rsidRDefault="00A9528F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>лексика бедна, употребляемые синтаксические конструкции однообразны</w:t>
            </w:r>
            <w:r>
              <w:rPr>
                <w:sz w:val="24"/>
                <w:szCs w:val="24"/>
              </w:rPr>
              <w:t>;</w:t>
            </w:r>
          </w:p>
          <w:p w:rsidR="00A9528F" w:rsidRDefault="00A9528F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>встречается неправильное употребление слов</w:t>
            </w:r>
            <w:r>
              <w:rPr>
                <w:sz w:val="24"/>
                <w:szCs w:val="24"/>
              </w:rPr>
              <w:t>;</w:t>
            </w:r>
          </w:p>
          <w:p w:rsidR="00A9528F" w:rsidRDefault="00A9528F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>стиль работы не отличается единством, речь недостаточно выразительна</w:t>
            </w:r>
            <w:r>
              <w:rPr>
                <w:sz w:val="24"/>
                <w:szCs w:val="24"/>
              </w:rPr>
              <w:t>;</w:t>
            </w:r>
          </w:p>
          <w:p w:rsidR="00A9528F" w:rsidRDefault="00A9528F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>допускается не более 4 недочетов в содержании и 5 речевых недочетов</w:t>
            </w:r>
            <w:r>
              <w:rPr>
                <w:sz w:val="24"/>
                <w:szCs w:val="24"/>
              </w:rPr>
              <w:t xml:space="preserve">.  </w:t>
            </w:r>
          </w:p>
        </w:tc>
        <w:tc>
          <w:tcPr>
            <w:tcW w:w="3867" w:type="dxa"/>
          </w:tcPr>
          <w:p w:rsidR="00A9528F" w:rsidRDefault="00A9528F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</w:t>
            </w:r>
            <w:r w:rsidRPr="00046336">
              <w:rPr>
                <w:sz w:val="24"/>
                <w:szCs w:val="24"/>
              </w:rPr>
              <w:t xml:space="preserve">0 </w:t>
            </w:r>
            <w:proofErr w:type="gramStart"/>
            <w:r w:rsidRPr="00046336">
              <w:rPr>
                <w:sz w:val="24"/>
                <w:szCs w:val="24"/>
              </w:rPr>
              <w:t>орфографических</w:t>
            </w:r>
            <w:proofErr w:type="gramEnd"/>
            <w:r w:rsidRPr="00046336">
              <w:rPr>
                <w:sz w:val="24"/>
                <w:szCs w:val="24"/>
              </w:rPr>
              <w:t xml:space="preserve"> и 5-7 пунктуационных (с учетом повторяющихся и грубых)</w:t>
            </w:r>
            <w:r>
              <w:rPr>
                <w:sz w:val="24"/>
                <w:szCs w:val="24"/>
              </w:rPr>
              <w:t>;</w:t>
            </w:r>
          </w:p>
          <w:p w:rsidR="00A9528F" w:rsidRDefault="00A9528F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>1 орфографическая, 4-7  пунктуационных и 4 грамматические</w:t>
            </w:r>
            <w:r>
              <w:rPr>
                <w:sz w:val="24"/>
                <w:szCs w:val="24"/>
              </w:rPr>
              <w:t>;</w:t>
            </w:r>
          </w:p>
          <w:p w:rsidR="00A9528F" w:rsidRDefault="00A9528F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 xml:space="preserve">2 орфографические, 3-6 </w:t>
            </w:r>
            <w:r w:rsidRPr="00046336">
              <w:rPr>
                <w:sz w:val="24"/>
                <w:szCs w:val="24"/>
              </w:rPr>
              <w:lastRenderedPageBreak/>
              <w:t>пунктуационных и 4 грамматические</w:t>
            </w:r>
            <w:r>
              <w:rPr>
                <w:sz w:val="24"/>
                <w:szCs w:val="24"/>
              </w:rPr>
              <w:t>;</w:t>
            </w:r>
          </w:p>
          <w:p w:rsidR="00A9528F" w:rsidRDefault="00A9528F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>3 орфографические, 5 пунктуационных и 4 грамматические</w:t>
            </w:r>
            <w:r>
              <w:rPr>
                <w:sz w:val="24"/>
                <w:szCs w:val="24"/>
              </w:rPr>
              <w:t>;</w:t>
            </w:r>
          </w:p>
          <w:p w:rsidR="00A9528F" w:rsidRDefault="00A9528F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>4 орфографические, 4 пунктуационные и 4 грамматические</w:t>
            </w:r>
            <w:r>
              <w:rPr>
                <w:sz w:val="24"/>
                <w:szCs w:val="24"/>
              </w:rPr>
              <w:t>.</w:t>
            </w:r>
          </w:p>
        </w:tc>
      </w:tr>
      <w:tr w:rsidR="00A9528F" w:rsidTr="00BC4BFF">
        <w:tc>
          <w:tcPr>
            <w:tcW w:w="1583" w:type="dxa"/>
          </w:tcPr>
          <w:p w:rsidR="00A9528F" w:rsidRDefault="00A9528F" w:rsidP="00BC4BF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«2»</w:t>
            </w:r>
          </w:p>
        </w:tc>
        <w:tc>
          <w:tcPr>
            <w:tcW w:w="4905" w:type="dxa"/>
          </w:tcPr>
          <w:p w:rsidR="00A9528F" w:rsidRDefault="00A9528F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>если работа не соответствует заявленной теме</w:t>
            </w:r>
            <w:r>
              <w:rPr>
                <w:sz w:val="24"/>
                <w:szCs w:val="24"/>
              </w:rPr>
              <w:t>;</w:t>
            </w:r>
          </w:p>
          <w:p w:rsidR="00A9528F" w:rsidRDefault="00A9528F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>допущено много фактических неточностей; объем изложения составляет менее 50% исходного текста</w:t>
            </w:r>
            <w:r>
              <w:rPr>
                <w:sz w:val="24"/>
                <w:szCs w:val="24"/>
              </w:rPr>
              <w:t>;</w:t>
            </w:r>
          </w:p>
          <w:p w:rsidR="00A9528F" w:rsidRDefault="00A9528F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>нарушена последовательность изложения мыслей во всех частях работы, отсутствует связь между ними. Текст изложения не соответствует заявленному плану</w:t>
            </w:r>
            <w:r>
              <w:rPr>
                <w:sz w:val="24"/>
                <w:szCs w:val="24"/>
              </w:rPr>
              <w:t>;</w:t>
            </w:r>
          </w:p>
          <w:p w:rsidR="00A9528F" w:rsidRDefault="00A9528F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>лексика крайне бедна, авторские образные выражения и обороты речи почти отсутствуют. Работа написана короткими однотипными предложениями со слабо выраженной связью между частями, часты случаи неправильного употребления слов</w:t>
            </w:r>
            <w:r>
              <w:rPr>
                <w:sz w:val="24"/>
                <w:szCs w:val="24"/>
              </w:rPr>
              <w:t>;</w:t>
            </w:r>
          </w:p>
          <w:p w:rsidR="00A9528F" w:rsidRDefault="00A9528F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>нарушено стилевое единство текста</w:t>
            </w:r>
            <w:r>
              <w:rPr>
                <w:sz w:val="24"/>
                <w:szCs w:val="24"/>
              </w:rPr>
              <w:t>;</w:t>
            </w:r>
          </w:p>
          <w:p w:rsidR="00A9528F" w:rsidRDefault="00A9528F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>допущено 6 недочетов в содержании и до 7 речевых недочетов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67" w:type="dxa"/>
          </w:tcPr>
          <w:p w:rsidR="00A9528F" w:rsidRDefault="00A9528F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>5 и более грубых орфографических ошибок независимо от количества                                                                                       пунктуационны</w:t>
            </w:r>
            <w:r>
              <w:rPr>
                <w:sz w:val="24"/>
                <w:szCs w:val="24"/>
              </w:rPr>
              <w:t>х;</w:t>
            </w:r>
          </w:p>
          <w:p w:rsidR="00A9528F" w:rsidRDefault="00A9528F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>8 и более пунктуационных ошибок (с учетом повторяющихся и негрубых) независимо от количества орфографических</w:t>
            </w:r>
            <w:r>
              <w:rPr>
                <w:sz w:val="24"/>
                <w:szCs w:val="24"/>
              </w:rPr>
              <w:t>;</w:t>
            </w:r>
          </w:p>
          <w:p w:rsidR="00A9528F" w:rsidRDefault="00A9528F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>если присутствуют более 5 грамматических ошибок, то количество орфографических и пунктуационных ошибок не должно превышать 8</w:t>
            </w:r>
            <w:r>
              <w:rPr>
                <w:sz w:val="24"/>
                <w:szCs w:val="24"/>
              </w:rPr>
              <w:t>.</w:t>
            </w:r>
          </w:p>
        </w:tc>
      </w:tr>
      <w:tr w:rsidR="00A9528F" w:rsidTr="00BC4BFF">
        <w:tc>
          <w:tcPr>
            <w:tcW w:w="1583" w:type="dxa"/>
          </w:tcPr>
          <w:p w:rsidR="00A9528F" w:rsidRDefault="00A9528F" w:rsidP="00BC4BFF">
            <w:pPr>
              <w:pStyle w:val="a4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Примечание</w:t>
            </w:r>
          </w:p>
        </w:tc>
        <w:tc>
          <w:tcPr>
            <w:tcW w:w="8772" w:type="dxa"/>
            <w:gridSpan w:val="2"/>
          </w:tcPr>
          <w:p w:rsidR="00A9528F" w:rsidRDefault="00A9528F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>при большом количестве ошибок работа оценивается баллом «1»</w:t>
            </w:r>
            <w:r>
              <w:rPr>
                <w:sz w:val="24"/>
                <w:szCs w:val="24"/>
              </w:rPr>
              <w:t>;</w:t>
            </w:r>
          </w:p>
          <w:p w:rsidR="00A9528F" w:rsidRDefault="00A9528F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>при наличии 5 и более исправлений, оценка снижается на 1 балл</w:t>
            </w:r>
            <w:r>
              <w:rPr>
                <w:sz w:val="24"/>
                <w:szCs w:val="24"/>
              </w:rPr>
              <w:t>;</w:t>
            </w:r>
          </w:p>
          <w:p w:rsidR="00A9528F" w:rsidRDefault="00A9528F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>две негрубые ошибки принимаются за одну грубую</w:t>
            </w:r>
            <w:r>
              <w:rPr>
                <w:sz w:val="24"/>
                <w:szCs w:val="24"/>
              </w:rPr>
              <w:t>;</w:t>
            </w:r>
          </w:p>
          <w:p w:rsidR="00A9528F" w:rsidRDefault="00A9528F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>три повторяющиеся ошибки считаются за одну</w:t>
            </w:r>
            <w:r>
              <w:rPr>
                <w:sz w:val="24"/>
                <w:szCs w:val="24"/>
              </w:rPr>
              <w:t>;</w:t>
            </w:r>
          </w:p>
          <w:p w:rsidR="00A9528F" w:rsidRDefault="00A9528F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>три однотипные ошибки считаются за одну, каждая последующая как самостоятельная (не считается однотипной ошибкой написание, которое проверяется опорным словом и падежные окончания в разных формах)</w:t>
            </w:r>
            <w:r>
              <w:rPr>
                <w:sz w:val="24"/>
                <w:szCs w:val="24"/>
              </w:rPr>
              <w:t>;</w:t>
            </w:r>
          </w:p>
          <w:p w:rsidR="00A9528F" w:rsidRDefault="00A9528F" w:rsidP="00BC4BFF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46336">
              <w:rPr>
                <w:sz w:val="24"/>
                <w:szCs w:val="24"/>
              </w:rPr>
              <w:t>если в одном слове с непроверяемыми орфограммами (типа привилегия) допущены две и более ошиб</w:t>
            </w:r>
            <w:r>
              <w:rPr>
                <w:sz w:val="24"/>
                <w:szCs w:val="24"/>
              </w:rPr>
              <w:t>ки</w:t>
            </w:r>
            <w:r w:rsidRPr="00046336">
              <w:rPr>
                <w:sz w:val="24"/>
                <w:szCs w:val="24"/>
              </w:rPr>
              <w:t>, то все они считаются за одну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A9528F" w:rsidRPr="00046336" w:rsidRDefault="00A9528F" w:rsidP="00A9528F">
      <w:pPr>
        <w:spacing w:after="0" w:line="240" w:lineRule="auto"/>
        <w:ind w:left="-992" w:firstLine="425"/>
        <w:rPr>
          <w:rFonts w:ascii="Times New Roman" w:hAnsi="Times New Roman" w:cs="Times New Roman"/>
          <w:sz w:val="24"/>
          <w:szCs w:val="24"/>
        </w:rPr>
      </w:pPr>
    </w:p>
    <w:p w:rsidR="003B1866" w:rsidRDefault="003B1866" w:rsidP="00A9528F">
      <w:pPr>
        <w:ind w:left="-993"/>
      </w:pPr>
    </w:p>
    <w:sectPr w:rsidR="003B1866" w:rsidSect="001D7CB3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A9528F"/>
    <w:rsid w:val="000A19E8"/>
    <w:rsid w:val="002F3103"/>
    <w:rsid w:val="00352E77"/>
    <w:rsid w:val="003B1866"/>
    <w:rsid w:val="00A9528F"/>
    <w:rsid w:val="00E80B52"/>
    <w:rsid w:val="00F539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B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952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qFormat/>
    <w:rsid w:val="00A9528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table" w:styleId="a5">
    <w:name w:val="Table Grid"/>
    <w:basedOn w:val="a1"/>
    <w:uiPriority w:val="59"/>
    <w:rsid w:val="00A9528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1102</Words>
  <Characters>6288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</dc:creator>
  <cp:keywords/>
  <dc:description/>
  <cp:lastModifiedBy>Дедков</cp:lastModifiedBy>
  <cp:revision>4</cp:revision>
  <cp:lastPrinted>2015-09-29T11:52:00Z</cp:lastPrinted>
  <dcterms:created xsi:type="dcterms:W3CDTF">2015-08-24T06:46:00Z</dcterms:created>
  <dcterms:modified xsi:type="dcterms:W3CDTF">2015-09-29T11:59:00Z</dcterms:modified>
</cp:coreProperties>
</file>